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56" w:rsidRPr="00481D56" w:rsidRDefault="00936E1A" w:rsidP="00481D56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481D56" w:rsidRPr="00481D56">
        <w:rPr>
          <w:sz w:val="24"/>
          <w:szCs w:val="24"/>
        </w:rPr>
        <w:t>ОССИЙСКАЯ   ФЕДЕРАЦИЯ                                                                    Благовещенский поселковый Совет депутатов</w:t>
      </w:r>
    </w:p>
    <w:p w:rsidR="00481D56" w:rsidRPr="00481D56" w:rsidRDefault="00481D56" w:rsidP="00481D56">
      <w:pPr>
        <w:jc w:val="center"/>
        <w:rPr>
          <w:rFonts w:ascii="Arial" w:hAnsi="Arial" w:cs="Arial"/>
          <w:b/>
          <w:sz w:val="24"/>
          <w:szCs w:val="24"/>
        </w:rPr>
      </w:pPr>
      <w:r w:rsidRPr="00481D56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481D56" w:rsidRPr="00481D56" w:rsidRDefault="00481D56" w:rsidP="00481D56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481D56" w:rsidRPr="00481D56" w:rsidRDefault="001D6177" w:rsidP="00481D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481D56" w:rsidRPr="00481D56" w:rsidRDefault="00481D56" w:rsidP="00481D56">
      <w:pPr>
        <w:rPr>
          <w:rFonts w:ascii="Arial" w:hAnsi="Arial" w:cs="Arial"/>
          <w:sz w:val="24"/>
          <w:szCs w:val="24"/>
        </w:rPr>
      </w:pPr>
      <w:r w:rsidRPr="00481D56">
        <w:rPr>
          <w:rFonts w:ascii="Arial" w:hAnsi="Arial" w:cs="Arial"/>
          <w:sz w:val="24"/>
          <w:szCs w:val="24"/>
        </w:rPr>
        <w:t xml:space="preserve"> </w:t>
      </w:r>
    </w:p>
    <w:p w:rsidR="00481D56" w:rsidRPr="001D6177" w:rsidRDefault="00481D56" w:rsidP="00481D56">
      <w:pPr>
        <w:rPr>
          <w:rFonts w:ascii="Arial" w:hAnsi="Arial" w:cs="Arial"/>
          <w:b/>
          <w:sz w:val="24"/>
          <w:szCs w:val="24"/>
        </w:rPr>
      </w:pPr>
      <w:r w:rsidRPr="00481D56">
        <w:rPr>
          <w:rFonts w:ascii="Arial" w:hAnsi="Arial" w:cs="Arial"/>
          <w:sz w:val="24"/>
          <w:szCs w:val="24"/>
        </w:rPr>
        <w:t xml:space="preserve"> </w:t>
      </w:r>
      <w:r w:rsidR="00744E4B" w:rsidRPr="001D6177">
        <w:rPr>
          <w:rFonts w:ascii="Arial" w:hAnsi="Arial" w:cs="Arial"/>
          <w:b/>
          <w:sz w:val="24"/>
          <w:szCs w:val="24"/>
        </w:rPr>
        <w:t>30</w:t>
      </w:r>
      <w:r w:rsidRPr="001D6177">
        <w:rPr>
          <w:rFonts w:ascii="Arial" w:hAnsi="Arial" w:cs="Arial"/>
          <w:b/>
          <w:sz w:val="24"/>
          <w:szCs w:val="24"/>
        </w:rPr>
        <w:t>.03.2021                                                                                               №</w:t>
      </w:r>
      <w:r w:rsidR="00936E1A">
        <w:rPr>
          <w:rFonts w:ascii="Arial" w:hAnsi="Arial" w:cs="Arial"/>
          <w:b/>
          <w:sz w:val="24"/>
          <w:szCs w:val="24"/>
        </w:rPr>
        <w:t xml:space="preserve"> 15</w:t>
      </w:r>
      <w:r w:rsidRPr="001D6177">
        <w:rPr>
          <w:rFonts w:ascii="Arial" w:hAnsi="Arial" w:cs="Arial"/>
          <w:b/>
          <w:sz w:val="24"/>
          <w:szCs w:val="24"/>
        </w:rPr>
        <w:t xml:space="preserve"> </w:t>
      </w:r>
    </w:p>
    <w:p w:rsidR="00481D56" w:rsidRPr="001D6177" w:rsidRDefault="00481D56" w:rsidP="00481D56">
      <w:pPr>
        <w:jc w:val="center"/>
        <w:rPr>
          <w:rFonts w:ascii="Arial" w:hAnsi="Arial" w:cs="Arial"/>
          <w:b/>
          <w:sz w:val="24"/>
          <w:szCs w:val="24"/>
        </w:rPr>
      </w:pPr>
      <w:r w:rsidRPr="001D6177">
        <w:rPr>
          <w:rFonts w:ascii="Arial" w:hAnsi="Arial" w:cs="Arial"/>
          <w:b/>
          <w:sz w:val="24"/>
          <w:szCs w:val="24"/>
        </w:rPr>
        <w:t>р.п. Благовещенка</w:t>
      </w:r>
    </w:p>
    <w:p w:rsidR="00481D56" w:rsidRPr="001D6177" w:rsidRDefault="00481D56" w:rsidP="00481D56">
      <w:pPr>
        <w:jc w:val="both"/>
        <w:rPr>
          <w:rFonts w:ascii="Arial" w:hAnsi="Arial" w:cs="Arial"/>
          <w:b/>
          <w:sz w:val="24"/>
          <w:szCs w:val="24"/>
        </w:rPr>
      </w:pPr>
    </w:p>
    <w:p w:rsidR="00481D56" w:rsidRPr="001D6177" w:rsidRDefault="00481D56" w:rsidP="001D6177">
      <w:pPr>
        <w:jc w:val="center"/>
        <w:rPr>
          <w:rFonts w:ascii="Arial" w:hAnsi="Arial" w:cs="Arial"/>
          <w:b/>
          <w:sz w:val="24"/>
          <w:szCs w:val="24"/>
        </w:rPr>
      </w:pPr>
      <w:r w:rsidRPr="001D6177">
        <w:rPr>
          <w:rFonts w:ascii="Arial" w:hAnsi="Arial" w:cs="Arial"/>
          <w:b/>
          <w:sz w:val="24"/>
          <w:szCs w:val="24"/>
        </w:rPr>
        <w:t>О внесении изменений в Решение</w:t>
      </w:r>
      <w:r w:rsidR="001D6177">
        <w:rPr>
          <w:rFonts w:ascii="Arial" w:hAnsi="Arial" w:cs="Arial"/>
          <w:b/>
          <w:sz w:val="24"/>
          <w:szCs w:val="24"/>
        </w:rPr>
        <w:t xml:space="preserve"> </w:t>
      </w:r>
      <w:r w:rsidRPr="001D6177">
        <w:rPr>
          <w:rFonts w:ascii="Arial" w:hAnsi="Arial" w:cs="Arial"/>
          <w:b/>
          <w:sz w:val="24"/>
          <w:szCs w:val="24"/>
        </w:rPr>
        <w:t>Благовещенского поселкового Совета депутатов</w:t>
      </w:r>
      <w:r w:rsidR="001D6177">
        <w:rPr>
          <w:rFonts w:ascii="Arial" w:hAnsi="Arial" w:cs="Arial"/>
          <w:b/>
          <w:sz w:val="24"/>
          <w:szCs w:val="24"/>
        </w:rPr>
        <w:t xml:space="preserve"> </w:t>
      </w:r>
      <w:r w:rsidRPr="001D6177">
        <w:rPr>
          <w:rFonts w:ascii="Arial" w:hAnsi="Arial" w:cs="Arial"/>
          <w:b/>
          <w:sz w:val="24"/>
          <w:szCs w:val="24"/>
        </w:rPr>
        <w:t>от 23.03.2018 № 8 «Об утверждении Положения</w:t>
      </w:r>
      <w:r w:rsidR="001D6177">
        <w:rPr>
          <w:rFonts w:ascii="Arial" w:hAnsi="Arial" w:cs="Arial"/>
          <w:b/>
          <w:sz w:val="24"/>
          <w:szCs w:val="24"/>
        </w:rPr>
        <w:t xml:space="preserve"> </w:t>
      </w:r>
      <w:r w:rsidRPr="001D6177">
        <w:rPr>
          <w:rFonts w:ascii="Arial" w:hAnsi="Arial" w:cs="Arial"/>
          <w:b/>
          <w:sz w:val="24"/>
          <w:szCs w:val="24"/>
        </w:rPr>
        <w:t>«О бюджетном процессе и финансовом контроле</w:t>
      </w:r>
      <w:r w:rsidR="001D6177">
        <w:rPr>
          <w:rFonts w:ascii="Arial" w:hAnsi="Arial" w:cs="Arial"/>
          <w:b/>
          <w:sz w:val="24"/>
          <w:szCs w:val="24"/>
        </w:rPr>
        <w:t xml:space="preserve"> в муниципальном образовании </w:t>
      </w:r>
      <w:r w:rsidRPr="001D6177">
        <w:rPr>
          <w:rFonts w:ascii="Arial" w:hAnsi="Arial" w:cs="Arial"/>
          <w:b/>
          <w:sz w:val="24"/>
          <w:szCs w:val="24"/>
        </w:rPr>
        <w:t>Благовещенский</w:t>
      </w:r>
      <w:r w:rsidR="001D6177">
        <w:rPr>
          <w:rFonts w:ascii="Arial" w:hAnsi="Arial" w:cs="Arial"/>
          <w:b/>
          <w:sz w:val="24"/>
          <w:szCs w:val="24"/>
        </w:rPr>
        <w:t xml:space="preserve"> </w:t>
      </w:r>
      <w:r w:rsidRPr="001D6177">
        <w:rPr>
          <w:rFonts w:ascii="Arial" w:hAnsi="Arial" w:cs="Arial"/>
          <w:b/>
          <w:sz w:val="24"/>
          <w:szCs w:val="24"/>
        </w:rPr>
        <w:t>поссовет Благовещенского района</w:t>
      </w:r>
      <w:r w:rsidR="001D6177">
        <w:rPr>
          <w:rFonts w:ascii="Arial" w:hAnsi="Arial" w:cs="Arial"/>
          <w:b/>
          <w:sz w:val="24"/>
          <w:szCs w:val="24"/>
        </w:rPr>
        <w:t xml:space="preserve"> </w:t>
      </w:r>
      <w:r w:rsidRPr="001D6177">
        <w:rPr>
          <w:rFonts w:ascii="Arial" w:hAnsi="Arial" w:cs="Arial"/>
          <w:b/>
          <w:sz w:val="24"/>
          <w:szCs w:val="24"/>
        </w:rPr>
        <w:t>Алтайского края»</w:t>
      </w:r>
    </w:p>
    <w:p w:rsidR="00481D56" w:rsidRPr="00481D56" w:rsidRDefault="00481D56" w:rsidP="00481D56">
      <w:pPr>
        <w:rPr>
          <w:rFonts w:ascii="Arial" w:hAnsi="Arial" w:cs="Arial"/>
          <w:sz w:val="24"/>
          <w:szCs w:val="24"/>
        </w:rPr>
      </w:pPr>
    </w:p>
    <w:p w:rsidR="00481D56" w:rsidRDefault="00481D56" w:rsidP="00481D56">
      <w:pPr>
        <w:jc w:val="both"/>
        <w:rPr>
          <w:rFonts w:ascii="Arial" w:hAnsi="Arial" w:cs="Arial"/>
          <w:sz w:val="24"/>
          <w:szCs w:val="24"/>
        </w:rPr>
      </w:pPr>
      <w:r w:rsidRPr="00481D56">
        <w:rPr>
          <w:rFonts w:ascii="Arial" w:hAnsi="Arial" w:cs="Arial"/>
          <w:sz w:val="24"/>
          <w:szCs w:val="24"/>
        </w:rPr>
        <w:t xml:space="preserve">     </w:t>
      </w:r>
    </w:p>
    <w:p w:rsidR="00481D56" w:rsidRPr="00481D56" w:rsidRDefault="00481D56" w:rsidP="00481D56">
      <w:pPr>
        <w:jc w:val="both"/>
        <w:rPr>
          <w:rFonts w:ascii="Arial" w:hAnsi="Arial" w:cs="Arial"/>
          <w:sz w:val="24"/>
          <w:szCs w:val="24"/>
        </w:rPr>
      </w:pPr>
      <w:r w:rsidRPr="00481D56">
        <w:rPr>
          <w:rFonts w:ascii="Arial" w:hAnsi="Arial" w:cs="Arial"/>
          <w:sz w:val="24"/>
          <w:szCs w:val="24"/>
        </w:rPr>
        <w:t xml:space="preserve">    </w:t>
      </w:r>
      <w:r w:rsidR="00151E86">
        <w:rPr>
          <w:rFonts w:ascii="Arial" w:hAnsi="Arial" w:cs="Arial"/>
          <w:sz w:val="24"/>
          <w:szCs w:val="24"/>
        </w:rPr>
        <w:t>В соответствии с Федеральным законом от 27 декабря 2019 года № 479-ФЗ «О внесении изменений в Бюджетный кодекс Российской Федерации в части казначейского обслуживания и системы казначейских платежей»</w:t>
      </w:r>
      <w:r w:rsidR="00555392">
        <w:rPr>
          <w:rFonts w:ascii="Arial" w:hAnsi="Arial" w:cs="Arial"/>
          <w:sz w:val="24"/>
          <w:szCs w:val="24"/>
        </w:rPr>
        <w:t>,</w:t>
      </w:r>
      <w:r w:rsidR="00151E86">
        <w:rPr>
          <w:rFonts w:ascii="Arial" w:hAnsi="Arial" w:cs="Arial"/>
          <w:sz w:val="24"/>
          <w:szCs w:val="24"/>
        </w:rPr>
        <w:t xml:space="preserve"> руководствуясь </w:t>
      </w:r>
      <w:r w:rsidRPr="00481D56">
        <w:rPr>
          <w:rFonts w:ascii="Arial" w:hAnsi="Arial" w:cs="Arial"/>
          <w:sz w:val="24"/>
          <w:szCs w:val="24"/>
        </w:rPr>
        <w:t xml:space="preserve"> 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481D56" w:rsidRPr="00481D56" w:rsidRDefault="00481D56" w:rsidP="00481D56">
      <w:pPr>
        <w:rPr>
          <w:rFonts w:ascii="Arial" w:hAnsi="Arial" w:cs="Arial"/>
          <w:sz w:val="24"/>
          <w:szCs w:val="24"/>
        </w:rPr>
      </w:pPr>
    </w:p>
    <w:p w:rsidR="00481D56" w:rsidRPr="00481D56" w:rsidRDefault="00481D56" w:rsidP="00481D56">
      <w:pPr>
        <w:jc w:val="center"/>
        <w:rPr>
          <w:rFonts w:ascii="Arial" w:hAnsi="Arial" w:cs="Arial"/>
          <w:b/>
          <w:sz w:val="24"/>
          <w:szCs w:val="24"/>
        </w:rPr>
      </w:pPr>
      <w:r w:rsidRPr="00481D56">
        <w:rPr>
          <w:rFonts w:ascii="Arial" w:hAnsi="Arial" w:cs="Arial"/>
          <w:b/>
          <w:sz w:val="24"/>
          <w:szCs w:val="24"/>
        </w:rPr>
        <w:t>РЕШИЛ:</w:t>
      </w:r>
    </w:p>
    <w:p w:rsidR="00481D56" w:rsidRPr="00481D56" w:rsidRDefault="00481D56" w:rsidP="00481D56">
      <w:pPr>
        <w:jc w:val="center"/>
        <w:rPr>
          <w:rFonts w:ascii="Arial" w:hAnsi="Arial" w:cs="Arial"/>
          <w:b/>
          <w:sz w:val="24"/>
          <w:szCs w:val="24"/>
        </w:rPr>
      </w:pPr>
    </w:p>
    <w:p w:rsidR="00481D56" w:rsidRDefault="00555392" w:rsidP="00481D56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81D56" w:rsidRPr="00481D56">
        <w:rPr>
          <w:rFonts w:ascii="Arial" w:hAnsi="Arial" w:cs="Arial"/>
          <w:sz w:val="24"/>
          <w:szCs w:val="24"/>
        </w:rPr>
        <w:t xml:space="preserve"> Принять решение о внесении изменений</w:t>
      </w:r>
      <w:r>
        <w:rPr>
          <w:rFonts w:ascii="Arial" w:hAnsi="Arial" w:cs="Arial"/>
          <w:sz w:val="24"/>
          <w:szCs w:val="24"/>
        </w:rPr>
        <w:t xml:space="preserve"> и дополнений</w:t>
      </w:r>
      <w:r w:rsidR="00481D56" w:rsidRPr="00481D56">
        <w:rPr>
          <w:rFonts w:ascii="Arial" w:hAnsi="Arial" w:cs="Arial"/>
          <w:sz w:val="24"/>
          <w:szCs w:val="24"/>
        </w:rPr>
        <w:t xml:space="preserve"> в решение Благовещенского поселкового Совета депутатов от 23.03.2018 № 8 «Об утверждении Положения «О бюджетном процессе и финансовом контроле в муниципальном образовании Благовещенский поссовет Благовещенского района Алтайского края».</w:t>
      </w:r>
    </w:p>
    <w:p w:rsidR="00917865" w:rsidRPr="00481D56" w:rsidRDefault="00917865" w:rsidP="00481D56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Действие настоящего решения распространить на правоотношения с 01.01.2021 года.</w:t>
      </w:r>
    </w:p>
    <w:p w:rsidR="00481D56" w:rsidRPr="00481D56" w:rsidRDefault="001E684F" w:rsidP="00481D56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81D56" w:rsidRPr="00481D56">
        <w:rPr>
          <w:rFonts w:ascii="Arial" w:hAnsi="Arial" w:cs="Arial"/>
          <w:sz w:val="24"/>
          <w:szCs w:val="24"/>
        </w:rPr>
        <w:t>. Внести в решение Благовещенского поселкового Совета депутатов от 23.03.2018 № 8 «О бюджетном процессе и финансовом контроле в муниципальном образовании Благовещенский поссовет Благовещенского района Алтайского края» следующие изменения</w:t>
      </w:r>
      <w:r w:rsidR="00555392">
        <w:rPr>
          <w:rFonts w:ascii="Arial" w:hAnsi="Arial" w:cs="Arial"/>
          <w:sz w:val="24"/>
          <w:szCs w:val="24"/>
        </w:rPr>
        <w:t xml:space="preserve"> и дополнения</w:t>
      </w:r>
      <w:r w:rsidR="00481D56" w:rsidRPr="00481D56">
        <w:rPr>
          <w:rFonts w:ascii="Arial" w:hAnsi="Arial" w:cs="Arial"/>
          <w:sz w:val="24"/>
          <w:szCs w:val="24"/>
        </w:rPr>
        <w:t>:</w:t>
      </w:r>
    </w:p>
    <w:p w:rsidR="00481D56" w:rsidRPr="00481D56" w:rsidRDefault="001E684F" w:rsidP="00481D56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81D56" w:rsidRPr="00481D56">
        <w:rPr>
          <w:rFonts w:ascii="Arial" w:hAnsi="Arial" w:cs="Arial"/>
          <w:sz w:val="24"/>
          <w:szCs w:val="24"/>
        </w:rPr>
        <w:t xml:space="preserve">.1. </w:t>
      </w:r>
      <w:r w:rsidR="00555392">
        <w:rPr>
          <w:rFonts w:ascii="Arial" w:hAnsi="Arial" w:cs="Arial"/>
          <w:sz w:val="24"/>
          <w:szCs w:val="24"/>
        </w:rPr>
        <w:t>Абзац 17 статьи 12</w:t>
      </w:r>
      <w:r w:rsidR="00481D56" w:rsidRPr="00481D56">
        <w:rPr>
          <w:rFonts w:ascii="Arial" w:hAnsi="Arial" w:cs="Arial"/>
          <w:sz w:val="24"/>
          <w:szCs w:val="24"/>
        </w:rPr>
        <w:t xml:space="preserve"> Положения «О бюджетном процессе и финансовом контроле в муниципальном образовании Благовещенский поссовет Благовещенского района Алтайского края» изложить в следующей редакции:</w:t>
      </w:r>
    </w:p>
    <w:p w:rsidR="00F4102D" w:rsidRDefault="00481D56" w:rsidP="00481D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81D56">
        <w:rPr>
          <w:rFonts w:ascii="Arial" w:hAnsi="Arial" w:cs="Arial"/>
          <w:sz w:val="24"/>
          <w:szCs w:val="24"/>
        </w:rPr>
        <w:t>«</w:t>
      </w:r>
      <w:r w:rsidR="00F4102D">
        <w:rPr>
          <w:rFonts w:ascii="Arial" w:hAnsi="Arial" w:cs="Arial"/>
          <w:sz w:val="24"/>
          <w:szCs w:val="24"/>
        </w:rPr>
        <w:t>- взаимодействует с органами, осуществляющими казначейское обслуживание бюджета поселения».</w:t>
      </w:r>
    </w:p>
    <w:p w:rsidR="00F4102D" w:rsidRDefault="001E684F" w:rsidP="00F4102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="00F4102D">
        <w:rPr>
          <w:rFonts w:ascii="Arial" w:hAnsi="Arial" w:cs="Arial"/>
          <w:sz w:val="24"/>
          <w:szCs w:val="24"/>
        </w:rPr>
        <w:t>.2. Дополнить Положение «О бюджетном процессе и финансовом контроле в муниципальном образовании Благовещенский поссовет Благовещенского района Алтайского края» статьей 27.1., изложив ее в следующей редакции:</w:t>
      </w:r>
    </w:p>
    <w:p w:rsidR="00F4102D" w:rsidRDefault="00F4102D" w:rsidP="00F4102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</w:t>
      </w:r>
      <w:r w:rsidR="002F674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татья 27.1. Лицевые счета для учета операций </w:t>
      </w:r>
      <w:r w:rsidR="002F6745">
        <w:rPr>
          <w:rFonts w:ascii="Arial" w:hAnsi="Arial" w:cs="Arial"/>
          <w:sz w:val="24"/>
          <w:szCs w:val="24"/>
        </w:rPr>
        <w:t>по исполнению бюджета поселения.</w:t>
      </w:r>
    </w:p>
    <w:p w:rsidR="00596C7D" w:rsidRDefault="00F4102D" w:rsidP="00F4102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Казначейское обслуживание исполнения бюджета поселения осуществляется с открытием единого счета бюджета поселения</w:t>
      </w:r>
      <w:r w:rsidR="00596C7D">
        <w:rPr>
          <w:rFonts w:ascii="Arial" w:hAnsi="Arial" w:cs="Arial"/>
          <w:sz w:val="24"/>
          <w:szCs w:val="24"/>
        </w:rPr>
        <w:t xml:space="preserve"> финансовому органу муниципального образования.</w:t>
      </w:r>
    </w:p>
    <w:p w:rsidR="00596C7D" w:rsidRDefault="00596C7D" w:rsidP="00F4102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Получатели средств бюджета поселения, главные администраторы источников финансирования дефицита бюджета поселения, а также финансовый </w:t>
      </w:r>
      <w:r>
        <w:rPr>
          <w:rFonts w:ascii="Arial" w:hAnsi="Arial" w:cs="Arial"/>
          <w:sz w:val="24"/>
          <w:szCs w:val="24"/>
        </w:rPr>
        <w:lastRenderedPageBreak/>
        <w:t>орган муниципального образования, являющиеся прямыми участниками системы казначейских платежей, распоряжаются денежными средствами на едином счете соответствующего бюджета в соответствии с положениями Бюджетного кодекса Российской Федерации.</w:t>
      </w:r>
    </w:p>
    <w:p w:rsidR="002F6745" w:rsidRDefault="00596C7D" w:rsidP="00F4102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Федеральное казначейство представляет финансовым органам информацию</w:t>
      </w:r>
      <w:r w:rsidR="002F6745">
        <w:rPr>
          <w:rFonts w:ascii="Arial" w:hAnsi="Arial" w:cs="Arial"/>
          <w:sz w:val="24"/>
          <w:szCs w:val="24"/>
        </w:rPr>
        <w:t xml:space="preserve"> об операциях по исполнению бюджета поселения».</w:t>
      </w:r>
    </w:p>
    <w:p w:rsidR="00481D56" w:rsidRPr="00481D56" w:rsidRDefault="00DE6C89" w:rsidP="00DE6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81D56" w:rsidRPr="00481D56">
        <w:rPr>
          <w:rFonts w:ascii="Arial" w:hAnsi="Arial" w:cs="Arial"/>
          <w:sz w:val="24"/>
          <w:szCs w:val="24"/>
        </w:rPr>
        <w:t>4. Обнародовать настоящее решение в установленном порядке.</w:t>
      </w:r>
    </w:p>
    <w:p w:rsidR="00481D56" w:rsidRPr="00481D56" w:rsidRDefault="00DE6C89" w:rsidP="00DE6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81D56" w:rsidRPr="00481D56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481D56" w:rsidRPr="00481D56">
        <w:rPr>
          <w:rFonts w:ascii="Arial" w:hAnsi="Arial" w:cs="Arial"/>
          <w:sz w:val="24"/>
          <w:szCs w:val="24"/>
        </w:rPr>
        <w:t>Контроль за</w:t>
      </w:r>
      <w:proofErr w:type="gramEnd"/>
      <w:r w:rsidR="00481D56" w:rsidRPr="00481D56">
        <w:rPr>
          <w:rFonts w:ascii="Arial" w:hAnsi="Arial" w:cs="Arial"/>
          <w:sz w:val="24"/>
          <w:szCs w:val="24"/>
        </w:rPr>
        <w:t xml:space="preserve"> исполнением данного решения возложить на руководителя финансового органа Администрации Благовещенского поссовета О. А. Василиженко и постоянную комиссию депутатов по бюджету и налоговой политике (Н. Т. </w:t>
      </w:r>
      <w:proofErr w:type="spellStart"/>
      <w:r w:rsidR="00481D56" w:rsidRPr="00481D56">
        <w:rPr>
          <w:rFonts w:ascii="Arial" w:hAnsi="Arial" w:cs="Arial"/>
          <w:sz w:val="24"/>
          <w:szCs w:val="24"/>
        </w:rPr>
        <w:t>Храбровский</w:t>
      </w:r>
      <w:proofErr w:type="spellEnd"/>
      <w:r w:rsidR="00481D56" w:rsidRPr="00481D56">
        <w:rPr>
          <w:rFonts w:ascii="Arial" w:hAnsi="Arial" w:cs="Arial"/>
          <w:sz w:val="24"/>
          <w:szCs w:val="24"/>
        </w:rPr>
        <w:t xml:space="preserve">). </w:t>
      </w:r>
    </w:p>
    <w:p w:rsidR="00481D56" w:rsidRPr="00481D56" w:rsidRDefault="00481D56" w:rsidP="001D6177">
      <w:pPr>
        <w:jc w:val="both"/>
        <w:rPr>
          <w:rFonts w:ascii="Arial" w:hAnsi="Arial" w:cs="Arial"/>
          <w:sz w:val="24"/>
          <w:szCs w:val="24"/>
        </w:rPr>
      </w:pPr>
    </w:p>
    <w:p w:rsidR="00481D56" w:rsidRPr="00481D56" w:rsidRDefault="00481D56" w:rsidP="00481D56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81D56" w:rsidRPr="00481D56" w:rsidRDefault="00481D56" w:rsidP="00481D5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81D56">
        <w:rPr>
          <w:rFonts w:ascii="Arial" w:hAnsi="Arial" w:cs="Arial"/>
          <w:sz w:val="24"/>
          <w:szCs w:val="24"/>
        </w:rPr>
        <w:t xml:space="preserve">Глава поссовета                                                                      </w:t>
      </w:r>
      <w:r w:rsidR="00EA7A25">
        <w:rPr>
          <w:rFonts w:ascii="Arial" w:hAnsi="Arial" w:cs="Arial"/>
          <w:sz w:val="24"/>
          <w:szCs w:val="24"/>
        </w:rPr>
        <w:t xml:space="preserve">           </w:t>
      </w:r>
      <w:r w:rsidRPr="00481D56">
        <w:rPr>
          <w:rFonts w:ascii="Arial" w:hAnsi="Arial" w:cs="Arial"/>
          <w:sz w:val="24"/>
          <w:szCs w:val="24"/>
        </w:rPr>
        <w:t xml:space="preserve"> С. Н. Изотов</w:t>
      </w:r>
    </w:p>
    <w:p w:rsidR="00481D56" w:rsidRPr="00481D56" w:rsidRDefault="00481D56" w:rsidP="00481D56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81D56" w:rsidRPr="00481D56" w:rsidRDefault="00481D56" w:rsidP="00481D56">
      <w:pPr>
        <w:rPr>
          <w:rFonts w:ascii="Arial" w:hAnsi="Arial" w:cs="Arial"/>
          <w:sz w:val="24"/>
          <w:szCs w:val="24"/>
        </w:rPr>
      </w:pPr>
    </w:p>
    <w:p w:rsidR="00481D56" w:rsidRPr="00481D56" w:rsidRDefault="00481D56" w:rsidP="00481D56">
      <w:pPr>
        <w:rPr>
          <w:rFonts w:ascii="Arial" w:hAnsi="Arial" w:cs="Arial"/>
          <w:sz w:val="24"/>
          <w:szCs w:val="24"/>
        </w:rPr>
      </w:pPr>
    </w:p>
    <w:p w:rsidR="00481D56" w:rsidRPr="00481D56" w:rsidRDefault="00481D56" w:rsidP="00481D56">
      <w:pPr>
        <w:rPr>
          <w:rFonts w:ascii="Arial" w:hAnsi="Arial" w:cs="Arial"/>
          <w:sz w:val="24"/>
          <w:szCs w:val="24"/>
        </w:rPr>
      </w:pPr>
    </w:p>
    <w:p w:rsidR="00481D56" w:rsidRPr="00481D56" w:rsidRDefault="00481D56" w:rsidP="00481D56">
      <w:pPr>
        <w:rPr>
          <w:rFonts w:ascii="Arial" w:hAnsi="Arial" w:cs="Arial"/>
          <w:sz w:val="24"/>
          <w:szCs w:val="24"/>
        </w:rPr>
      </w:pPr>
    </w:p>
    <w:p w:rsidR="00481D56" w:rsidRPr="00481D56" w:rsidRDefault="00481D56" w:rsidP="00481D56">
      <w:pPr>
        <w:rPr>
          <w:rFonts w:ascii="Arial" w:hAnsi="Arial" w:cs="Arial"/>
          <w:sz w:val="24"/>
          <w:szCs w:val="24"/>
        </w:rPr>
      </w:pPr>
    </w:p>
    <w:p w:rsidR="00481D56" w:rsidRPr="00481D56" w:rsidRDefault="00481D56" w:rsidP="00481D56">
      <w:pPr>
        <w:rPr>
          <w:rFonts w:ascii="Arial" w:hAnsi="Arial" w:cs="Arial"/>
          <w:sz w:val="24"/>
          <w:szCs w:val="24"/>
        </w:rPr>
      </w:pPr>
    </w:p>
    <w:p w:rsidR="00481D56" w:rsidRPr="00481D56" w:rsidRDefault="00481D56" w:rsidP="00481D56">
      <w:pPr>
        <w:rPr>
          <w:rFonts w:ascii="Arial" w:hAnsi="Arial" w:cs="Arial"/>
          <w:sz w:val="24"/>
          <w:szCs w:val="24"/>
        </w:rPr>
      </w:pPr>
    </w:p>
    <w:p w:rsidR="00481D56" w:rsidRPr="00481D56" w:rsidRDefault="00481D56" w:rsidP="00481D56">
      <w:pPr>
        <w:rPr>
          <w:rFonts w:ascii="Arial" w:hAnsi="Arial" w:cs="Arial"/>
          <w:sz w:val="24"/>
          <w:szCs w:val="24"/>
        </w:rPr>
      </w:pPr>
    </w:p>
    <w:p w:rsidR="00481D56" w:rsidRPr="00481D56" w:rsidRDefault="00481D56" w:rsidP="00481D56">
      <w:pPr>
        <w:rPr>
          <w:rFonts w:ascii="Arial" w:hAnsi="Arial" w:cs="Arial"/>
          <w:sz w:val="24"/>
          <w:szCs w:val="24"/>
        </w:rPr>
      </w:pPr>
    </w:p>
    <w:p w:rsidR="00481D56" w:rsidRPr="00481D56" w:rsidRDefault="00481D56" w:rsidP="00481D56">
      <w:pPr>
        <w:rPr>
          <w:rFonts w:ascii="Arial" w:hAnsi="Arial" w:cs="Arial"/>
          <w:sz w:val="24"/>
          <w:szCs w:val="24"/>
        </w:rPr>
      </w:pPr>
    </w:p>
    <w:p w:rsidR="00EA7A25" w:rsidRDefault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Pr="00EA7A25" w:rsidRDefault="00EA7A25" w:rsidP="00EA7A25"/>
    <w:p w:rsidR="00EA7A25" w:rsidRDefault="00EA7A25" w:rsidP="00EA7A25"/>
    <w:p w:rsidR="00D86421" w:rsidRDefault="00EA7A25" w:rsidP="00EA7A25">
      <w:pPr>
        <w:tabs>
          <w:tab w:val="left" w:pos="3120"/>
        </w:tabs>
      </w:pPr>
      <w:r>
        <w:tab/>
      </w:r>
    </w:p>
    <w:p w:rsidR="00936E1A" w:rsidRDefault="00936E1A" w:rsidP="00EA7A25">
      <w:pPr>
        <w:tabs>
          <w:tab w:val="left" w:pos="3120"/>
        </w:tabs>
      </w:pPr>
    </w:p>
    <w:p w:rsidR="00936E1A" w:rsidRDefault="00936E1A" w:rsidP="00EA7A25">
      <w:pPr>
        <w:tabs>
          <w:tab w:val="left" w:pos="3120"/>
        </w:tabs>
      </w:pPr>
    </w:p>
    <w:p w:rsidR="00EA7A25" w:rsidRDefault="00EA7A25" w:rsidP="00EA7A25">
      <w:pPr>
        <w:tabs>
          <w:tab w:val="left" w:pos="3120"/>
        </w:tabs>
      </w:pPr>
    </w:p>
    <w:p w:rsidR="001D6177" w:rsidRDefault="001D6177" w:rsidP="00EA7A25">
      <w:pPr>
        <w:tabs>
          <w:tab w:val="left" w:pos="3120"/>
        </w:tabs>
      </w:pPr>
    </w:p>
    <w:p w:rsidR="001D6177" w:rsidRDefault="001D6177" w:rsidP="00EA7A25">
      <w:pPr>
        <w:tabs>
          <w:tab w:val="left" w:pos="3120"/>
        </w:tabs>
      </w:pPr>
    </w:p>
    <w:p w:rsidR="001D6177" w:rsidRDefault="001D6177" w:rsidP="00EA7A25">
      <w:pPr>
        <w:tabs>
          <w:tab w:val="left" w:pos="3120"/>
        </w:tabs>
      </w:pPr>
    </w:p>
    <w:p w:rsidR="001D6177" w:rsidRDefault="001D6177" w:rsidP="00EA7A25">
      <w:pPr>
        <w:tabs>
          <w:tab w:val="left" w:pos="3120"/>
        </w:tabs>
      </w:pPr>
    </w:p>
    <w:p w:rsidR="001D6177" w:rsidRDefault="001D6177" w:rsidP="00EA7A25">
      <w:pPr>
        <w:tabs>
          <w:tab w:val="left" w:pos="3120"/>
        </w:tabs>
      </w:pPr>
    </w:p>
    <w:p w:rsidR="00EA7A25" w:rsidRPr="00EA7A25" w:rsidRDefault="00EA7A25" w:rsidP="00EA7A25">
      <w:pPr>
        <w:pStyle w:val="10"/>
        <w:keepNext/>
        <w:keepLines/>
        <w:shd w:val="clear" w:color="auto" w:fill="auto"/>
        <w:rPr>
          <w:rFonts w:ascii="Times New Roman" w:hAnsi="Times New Roman" w:cs="Times New Roman"/>
        </w:rPr>
      </w:pPr>
    </w:p>
    <w:p w:rsidR="00EA7A25" w:rsidRPr="00EA7A25" w:rsidRDefault="00EA7A25" w:rsidP="00EA7A25">
      <w:pPr>
        <w:pStyle w:val="10"/>
        <w:keepNext/>
        <w:keepLines/>
        <w:shd w:val="clear" w:color="auto" w:fill="auto"/>
        <w:rPr>
          <w:rFonts w:ascii="Times New Roman" w:hAnsi="Times New Roman" w:cs="Times New Roman"/>
        </w:rPr>
      </w:pPr>
    </w:p>
    <w:p w:rsidR="00EA7A25" w:rsidRPr="00EA7A25" w:rsidRDefault="00EA7A25" w:rsidP="00EA7A25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</w:p>
    <w:sectPr w:rsidR="00EA7A25" w:rsidRPr="00EA7A25" w:rsidSect="001C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DF0"/>
    <w:rsid w:val="00091DF0"/>
    <w:rsid w:val="00151E86"/>
    <w:rsid w:val="001C046F"/>
    <w:rsid w:val="001D6177"/>
    <w:rsid w:val="001E684F"/>
    <w:rsid w:val="00221A60"/>
    <w:rsid w:val="002F6745"/>
    <w:rsid w:val="00481291"/>
    <w:rsid w:val="00481D56"/>
    <w:rsid w:val="00555392"/>
    <w:rsid w:val="00596C7D"/>
    <w:rsid w:val="00744E4B"/>
    <w:rsid w:val="008C00E9"/>
    <w:rsid w:val="00917865"/>
    <w:rsid w:val="00936E1A"/>
    <w:rsid w:val="00D1418B"/>
    <w:rsid w:val="00DE6C89"/>
    <w:rsid w:val="00EA7A25"/>
    <w:rsid w:val="00F4102D"/>
    <w:rsid w:val="00F9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81D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1D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blk">
    <w:name w:val="blk"/>
    <w:rsid w:val="00481D56"/>
  </w:style>
  <w:style w:type="paragraph" w:styleId="a3">
    <w:name w:val="Balloon Text"/>
    <w:basedOn w:val="a"/>
    <w:link w:val="a4"/>
    <w:uiPriority w:val="99"/>
    <w:semiHidden/>
    <w:unhideWhenUsed/>
    <w:rsid w:val="00481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D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C7D"/>
    <w:pPr>
      <w:ind w:left="720"/>
      <w:contextualSpacing/>
    </w:pPr>
  </w:style>
  <w:style w:type="character" w:customStyle="1" w:styleId="1">
    <w:name w:val="Заголовок №1_"/>
    <w:link w:val="10"/>
    <w:rsid w:val="00EA7A2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EA7A25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A7A25"/>
    <w:pPr>
      <w:widowControl w:val="0"/>
      <w:shd w:val="clear" w:color="auto" w:fill="FFFFFF"/>
      <w:spacing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EA7A25"/>
    <w:pPr>
      <w:widowControl w:val="0"/>
      <w:shd w:val="clear" w:color="auto" w:fill="FFFFFF"/>
      <w:spacing w:before="6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81D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1D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blk">
    <w:name w:val="blk"/>
    <w:rsid w:val="00481D56"/>
  </w:style>
  <w:style w:type="paragraph" w:styleId="a3">
    <w:name w:val="Balloon Text"/>
    <w:basedOn w:val="a"/>
    <w:link w:val="a4"/>
    <w:uiPriority w:val="99"/>
    <w:semiHidden/>
    <w:unhideWhenUsed/>
    <w:rsid w:val="00481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D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C7D"/>
    <w:pPr>
      <w:ind w:left="720"/>
      <w:contextualSpacing/>
    </w:pPr>
  </w:style>
  <w:style w:type="character" w:customStyle="1" w:styleId="1">
    <w:name w:val="Заголовок №1_"/>
    <w:link w:val="10"/>
    <w:rsid w:val="00EA7A2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EA7A25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A7A25"/>
    <w:pPr>
      <w:widowControl w:val="0"/>
      <w:shd w:val="clear" w:color="auto" w:fill="FFFFFF"/>
      <w:spacing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EA7A25"/>
    <w:pPr>
      <w:widowControl w:val="0"/>
      <w:shd w:val="clear" w:color="auto" w:fill="FFFFFF"/>
      <w:spacing w:before="6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17</cp:revision>
  <cp:lastPrinted>2021-03-30T02:40:00Z</cp:lastPrinted>
  <dcterms:created xsi:type="dcterms:W3CDTF">2021-03-22T04:39:00Z</dcterms:created>
  <dcterms:modified xsi:type="dcterms:W3CDTF">2021-04-01T03:42:00Z</dcterms:modified>
</cp:coreProperties>
</file>